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42D38375" w:rsidR="009B030D" w:rsidRPr="009B030D" w:rsidRDefault="003D5580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02F43EEE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A636FF" w:rsidRPr="00043F96">
        <w:rPr>
          <w:rFonts w:ascii="Times New Roman" w:hAnsi="Times New Roman" w:cs="Times New Roman"/>
          <w:b/>
          <w:sz w:val="24"/>
          <w:szCs w:val="24"/>
          <w:u w:val="single"/>
        </w:rPr>
        <w:t>6793</w:t>
      </w:r>
      <w:r w:rsidR="00A636FF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A636FF" w:rsidRPr="00043F9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Приобретение сервисных контрактов </w:t>
      </w:r>
      <w:proofErr w:type="spellStart"/>
      <w:r w:rsidR="00A636FF" w:rsidRPr="00043F96">
        <w:rPr>
          <w:rFonts w:ascii="Times New Roman" w:hAnsi="Times New Roman" w:cs="Times New Roman"/>
          <w:b/>
          <w:sz w:val="24"/>
          <w:szCs w:val="24"/>
          <w:u w:val="single"/>
        </w:rPr>
        <w:t>unify</w:t>
      </w:r>
      <w:proofErr w:type="spellEnd"/>
      <w:r w:rsidR="00A636FF" w:rsidRPr="00043F9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телефонной связи КТК-К на 3 года</w:t>
      </w:r>
      <w:r w:rsidR="00A636F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AA46EB" w:rsidRPr="00AA46E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BD" w14:textId="3CCED74B" w:rsidR="004C0BF8" w:rsidRPr="004C0BF8" w:rsidRDefault="002A7F6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6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Атырауская область, Махамбетский район, сельский округ Бейбарыс, село Аккайын, улица 1, здание 24, почтовый индекс 060700 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7D9DC7C4" w:rsidR="00EC20B4" w:rsidRPr="006424CF" w:rsidRDefault="006424CF" w:rsidP="008E64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E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63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3F0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0961D55D" w:rsidR="007D6078" w:rsidRPr="007D6078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4DC8D56C" w:rsidR="00496DFD" w:rsidRPr="0087468C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04285791" w:rsidR="00496DFD" w:rsidRPr="003771F7" w:rsidRDefault="00A636F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A636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  <w:p w14:paraId="24CB5FCA" w14:textId="418B616C" w:rsidR="00496DFD" w:rsidRPr="003771F7" w:rsidRDefault="00A636FF" w:rsidP="00A636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Tenge</w:t>
            </w:r>
            <w:proofErr w:type="spellEnd"/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испол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36A2EC81" w:rsidR="00496DFD" w:rsidRPr="006424CF" w:rsidRDefault="00496DFD" w:rsidP="00A636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  <w:r w:rsidR="008C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6FF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</w:p>
        </w:tc>
      </w:tr>
      <w:tr w:rsidR="00496DFD" w:rsidRPr="0087468C" w14:paraId="24CB5FD4" w14:textId="77777777" w:rsidTr="00347529">
        <w:trPr>
          <w:trHeight w:val="980"/>
        </w:trPr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BFEBBD7" w:rsidR="00496DFD" w:rsidRPr="0087468C" w:rsidRDefault="008C3531" w:rsidP="008C353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5D3FF98E" w:rsidR="00496DFD" w:rsidRPr="0087468C" w:rsidRDefault="00496DFD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347529">
              <w:rPr>
                <w:rFonts w:ascii="Times New Roman" w:hAnsi="Times New Roman" w:cs="Times New Roman"/>
                <w:sz w:val="24"/>
                <w:szCs w:val="24"/>
              </w:rPr>
              <w:t>коммерческой части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0C82BA8" w:rsidR="00496DFD" w:rsidRPr="00F81201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5F854333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0FEC56D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050AD967" w:rsidR="00496DFD" w:rsidRPr="00DB1008" w:rsidRDefault="00496DFD" w:rsidP="00DB100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1CC8C607" w:rsidR="00496DFD" w:rsidRPr="0087468C" w:rsidRDefault="008C51BA" w:rsidP="008C51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 3 пакета тендерной документации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7901C921" w:rsidR="00496DFD" w:rsidRPr="00BF2E0F" w:rsidRDefault="0038725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bookmarkStart w:id="2" w:name="_GoBack"/>
            <w:bookmarkEnd w:id="2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38725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38725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49892B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="003D55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D5580" w:rsidRPr="003D55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Инструкция прилагается.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45779AA" w:rsidR="00496DFD" w:rsidRPr="00352B57" w:rsidRDefault="00A636FF" w:rsidP="00A636F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  <w:r w:rsidR="00B3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02EEF2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725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725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3084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A7F6D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4752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87256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580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C10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3DE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567"/>
    <w:rsid w:val="005519FA"/>
    <w:rsid w:val="00554971"/>
    <w:rsid w:val="00554E8D"/>
    <w:rsid w:val="00557D15"/>
    <w:rsid w:val="00557D42"/>
    <w:rsid w:val="0056081B"/>
    <w:rsid w:val="005609D3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24C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50BA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28CE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531"/>
    <w:rsid w:val="008C51BA"/>
    <w:rsid w:val="008D3AFF"/>
    <w:rsid w:val="008D4167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42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36FF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6EB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0581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59BDB5-5F62-4056-9077-9901B150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109</cp:revision>
  <cp:lastPrinted>2014-12-09T15:19:00Z</cp:lastPrinted>
  <dcterms:created xsi:type="dcterms:W3CDTF">2018-07-26T06:59:00Z</dcterms:created>
  <dcterms:modified xsi:type="dcterms:W3CDTF">2025-04-11T09:16:00Z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